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30" w:lineRule="atLeast"/>
        <w:ind w:left="0" w:right="0"/>
        <w:jc w:val="left"/>
        <w:rPr>
          <w:rFonts w:hint="eastAsia" w:ascii="宋体" w:hAnsi="宋体" w:eastAsia="宋体" w:cs="宋体"/>
          <w:bCs/>
          <w:color w:val="4C4C4C"/>
          <w:kern w:val="0"/>
          <w:sz w:val="32"/>
          <w:szCs w:val="32"/>
          <w:shd w:val="clear" w:fill="FEFEFE"/>
          <w:lang w:val="en-US" w:bidi="ar"/>
        </w:rPr>
      </w:pPr>
      <w:r>
        <w:rPr>
          <w:rFonts w:hint="eastAsia" w:ascii="宋体" w:hAnsi="宋体" w:eastAsia="宋体" w:cs="宋体"/>
          <w:bCs/>
          <w:color w:val="4C4C4C"/>
          <w:kern w:val="0"/>
          <w:sz w:val="32"/>
          <w:szCs w:val="32"/>
          <w:shd w:val="clear" w:fill="FEFEFE"/>
          <w:lang w:val="en-US" w:eastAsia="zh-CN" w:bidi="ar"/>
        </w:rPr>
        <w:t>附录1：</w:t>
      </w:r>
    </w:p>
    <w:p>
      <w:pPr>
        <w:keepNext w:val="0"/>
        <w:keepLines w:val="0"/>
        <w:widowControl/>
        <w:suppressLineNumbers w:val="0"/>
        <w:spacing w:before="0" w:beforeAutospacing="0" w:after="156" w:afterLines="50" w:afterAutospacing="0" w:line="33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color w:val="4C4C4C"/>
          <w:kern w:val="0"/>
          <w:sz w:val="32"/>
          <w:szCs w:val="32"/>
          <w:shd w:val="clear" w:fill="FEFEFE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4C4C4C"/>
          <w:kern w:val="0"/>
          <w:sz w:val="32"/>
          <w:szCs w:val="32"/>
          <w:shd w:val="clear" w:fill="FEFEFE"/>
          <w:lang w:val="en-US" w:eastAsia="zh-CN" w:bidi="ar"/>
        </w:rPr>
        <w:t>温州市洞头区图书馆理事会（筹）公开招募报名（推荐）表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 w:firstLine="120" w:firstLineChars="50"/>
        <w:jc w:val="both"/>
        <w:rPr>
          <w:rFonts w:hint="eastAsia" w:ascii="宋体" w:hAnsi="宋体" w:eastAsia="宋体" w:cs="宋体"/>
          <w:color w:val="4C4C4C"/>
          <w:kern w:val="0"/>
          <w:sz w:val="24"/>
          <w:szCs w:val="24"/>
          <w:shd w:val="clear" w:fill="FEFEFE"/>
          <w:lang w:val="en-US" w:bidi="ar"/>
        </w:rPr>
      </w:pPr>
      <w:r>
        <w:rPr>
          <w:rFonts w:hint="eastAsia" w:ascii="宋体" w:hAnsi="宋体" w:eastAsia="宋体" w:cs="宋体"/>
          <w:color w:val="4C4C4C"/>
          <w:kern w:val="0"/>
          <w:sz w:val="24"/>
          <w:szCs w:val="24"/>
          <w:shd w:val="clear" w:fill="FEFEFE"/>
          <w:lang w:val="en-US" w:eastAsia="zh-CN" w:bidi="ar"/>
        </w:rPr>
        <w:t>日期：                                            编号：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 w:firstLine="120" w:firstLineChars="50"/>
        <w:jc w:val="both"/>
        <w:rPr>
          <w:rFonts w:hint="eastAsia" w:ascii="宋体" w:hAnsi="宋体" w:eastAsia="宋体" w:cs="宋体"/>
          <w:color w:val="4C4C4C"/>
          <w:kern w:val="0"/>
          <w:sz w:val="24"/>
          <w:szCs w:val="24"/>
          <w:shd w:val="clear" w:fill="FEFEFE"/>
          <w:lang w:val="en-US" w:bidi="ar"/>
        </w:rPr>
      </w:pPr>
    </w:p>
    <w:tbl>
      <w:tblPr>
        <w:tblStyle w:val="3"/>
        <w:tblW w:w="8640" w:type="dxa"/>
        <w:tblInd w:w="-7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24"/>
        <w:gridCol w:w="720"/>
        <w:gridCol w:w="900"/>
        <w:gridCol w:w="900"/>
        <w:gridCol w:w="720"/>
        <w:gridCol w:w="900"/>
        <w:gridCol w:w="16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Times New Roman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健康情况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主要学习工作简历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曾参与过哪些社会活动或受过哪些表彰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担任社会职务情况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受党纪政纪处分情况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（人）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单位盖章：（公章）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40404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宋体" w:hAnsi="宋体" w:eastAsia="宋体" w:cs="宋体"/>
          <w:color w:val="4C4C4C"/>
          <w:kern w:val="0"/>
          <w:sz w:val="28"/>
          <w:szCs w:val="28"/>
          <w:shd w:val="clear" w:fill="FEFEFE"/>
          <w:lang w:val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4C4C4C"/>
          <w:kern w:val="0"/>
          <w:sz w:val="28"/>
          <w:szCs w:val="28"/>
          <w:shd w:val="clear" w:fill="FEFEFE"/>
          <w:lang w:val="en-US" w:eastAsia="zh-CN" w:bidi="ar"/>
        </w:rPr>
        <w:t>注：学习工作简历一栏可另附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2"/>
    <w:rsid w:val="00C75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2017-05-15T07:15:00Z</dcterms:created>
  <dc:creator>Administrator</dc:creator>
  <cp:lastModifiedBy>Administrator</cp:lastModifiedBy>
  <dcterms:modified xsi:type="dcterms:W3CDTF">2017-05-15T07:16:14Z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